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6" w:line="380" w:lineRule="atLeast"/>
        <w:jc w:val="center"/>
        <w:rPr>
          <w:rFonts w:ascii="宋体" w:hAnsi="宋体" w:cs="宋体"/>
          <w:b/>
          <w:bCs/>
          <w:color w:val="000000"/>
          <w:spacing w:val="22"/>
          <w:kern w:val="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pacing w:val="22"/>
          <w:kern w:val="0"/>
          <w:sz w:val="30"/>
          <w:szCs w:val="30"/>
          <w:shd w:val="clear" w:color="auto" w:fill="FFFFFF"/>
        </w:rPr>
        <w:t>关于召开江苏省法学会审计法学研究会、</w:t>
      </w:r>
    </w:p>
    <w:p>
      <w:pPr>
        <w:widowControl/>
        <w:shd w:val="clear" w:color="auto" w:fill="FFFFFF"/>
        <w:spacing w:before="156" w:line="380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pacing w:val="22"/>
          <w:kern w:val="0"/>
          <w:sz w:val="30"/>
          <w:szCs w:val="30"/>
          <w:shd w:val="clear" w:color="auto" w:fill="FFFFFF"/>
        </w:rPr>
        <w:t>廉政法制研究会2017年年会的通知</w:t>
      </w:r>
    </w:p>
    <w:p>
      <w:pPr>
        <w:widowControl/>
        <w:shd w:val="clear" w:color="auto" w:fill="FFFFFF"/>
        <w:spacing w:before="156" w:line="400" w:lineRule="atLeast"/>
        <w:jc w:val="left"/>
        <w:rPr>
          <w:rFonts w:ascii="Calibri" w:hAnsi="Calibri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56" w:line="40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尊敬的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＿＿＿＿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先生/女士 ：</w:t>
      </w:r>
    </w:p>
    <w:p>
      <w:pPr>
        <w:widowControl/>
        <w:shd w:val="clear" w:color="auto" w:fill="FFFFFF"/>
        <w:spacing w:before="156" w:line="400" w:lineRule="atLeas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 xml:space="preserve">    由江苏省法学会审计法学研究会、廉政法制研究会联合主办，南京审计大学法学院承办的“监察审计制度改革与廉政法治建设学术研讨会”将于201</w:t>
      </w:r>
      <w:r>
        <w:rPr>
          <w:rFonts w:hint="eastAsia"/>
          <w:color w:val="000000"/>
          <w:kern w:val="0"/>
          <w:szCs w:val="21"/>
          <w:shd w:val="clear" w:color="auto" w:fill="FFFFFF"/>
        </w:rPr>
        <w:t>7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年</w:t>
      </w:r>
      <w:r>
        <w:rPr>
          <w:rFonts w:hint="eastAsia"/>
          <w:color w:val="000000"/>
          <w:kern w:val="0"/>
          <w:szCs w:val="21"/>
          <w:shd w:val="clear" w:color="auto" w:fill="FFFFFF"/>
        </w:rPr>
        <w:t>11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25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日在南京审计大学召开。现通知如下：</w:t>
      </w:r>
    </w:p>
    <w:p>
      <w:pPr>
        <w:widowControl/>
        <w:shd w:val="clear" w:color="auto" w:fill="FFFFFF"/>
        <w:spacing w:before="156" w:line="400" w:lineRule="atLeast"/>
        <w:ind w:firstLine="482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黑体" w:hAnsi="Calibri" w:eastAsia="黑体" w:cs="宋体"/>
          <w:b/>
          <w:bCs/>
          <w:color w:val="000000"/>
          <w:kern w:val="0"/>
          <w:szCs w:val="21"/>
          <w:shd w:val="clear" w:color="auto" w:fill="FFFFFF"/>
        </w:rPr>
        <w:t>一、时间</w:t>
      </w:r>
    </w:p>
    <w:p>
      <w:pPr>
        <w:widowControl/>
        <w:shd w:val="clear" w:color="auto" w:fill="FFFFFF"/>
        <w:spacing w:before="156" w:line="400" w:lineRule="atLeast"/>
        <w:ind w:firstLine="480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报到接待时间：</w:t>
      </w:r>
      <w:r>
        <w:rPr>
          <w:color w:val="000000"/>
          <w:kern w:val="0"/>
          <w:szCs w:val="21"/>
          <w:shd w:val="clear" w:color="auto" w:fill="FFFFFF"/>
        </w:rPr>
        <w:t>201</w:t>
      </w:r>
      <w:r>
        <w:rPr>
          <w:rFonts w:hint="eastAsia"/>
          <w:color w:val="000000"/>
          <w:kern w:val="0"/>
          <w:szCs w:val="21"/>
          <w:shd w:val="clear" w:color="auto" w:fill="FFFFFF"/>
        </w:rPr>
        <w:t>7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年</w:t>
      </w:r>
      <w:r>
        <w:rPr>
          <w:rFonts w:hint="eastAsia"/>
          <w:color w:val="000000"/>
          <w:kern w:val="0"/>
          <w:szCs w:val="21"/>
          <w:shd w:val="clear" w:color="auto" w:fill="FFFFFF"/>
        </w:rPr>
        <w:t>11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24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日（周五）</w:t>
      </w:r>
      <w:r>
        <w:rPr>
          <w:color w:val="000000"/>
          <w:kern w:val="0"/>
          <w:szCs w:val="21"/>
          <w:shd w:val="clear" w:color="auto" w:fill="FFFFFF"/>
        </w:rPr>
        <w:t>8:00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—</w:t>
      </w:r>
      <w:r>
        <w:rPr>
          <w:color w:val="000000"/>
          <w:kern w:val="0"/>
          <w:szCs w:val="21"/>
          <w:shd w:val="clear" w:color="auto" w:fill="FFFFFF"/>
        </w:rPr>
        <w:t>24:00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spacing w:before="156" w:line="400" w:lineRule="atLeast"/>
        <w:ind w:firstLine="482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会议举行时间：</w:t>
      </w:r>
      <w:r>
        <w:rPr>
          <w:color w:val="000000"/>
          <w:kern w:val="0"/>
          <w:szCs w:val="21"/>
          <w:shd w:val="clear" w:color="auto" w:fill="FFFFFF"/>
        </w:rPr>
        <w:t>201</w:t>
      </w:r>
      <w:r>
        <w:rPr>
          <w:rFonts w:hint="eastAsia"/>
          <w:color w:val="000000"/>
          <w:kern w:val="0"/>
          <w:szCs w:val="21"/>
          <w:shd w:val="clear" w:color="auto" w:fill="FFFFFF"/>
        </w:rPr>
        <w:t>7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年</w:t>
      </w:r>
      <w:r>
        <w:rPr>
          <w:rFonts w:hint="eastAsia"/>
          <w:color w:val="000000"/>
          <w:kern w:val="0"/>
          <w:szCs w:val="21"/>
          <w:shd w:val="clear" w:color="auto" w:fill="FFFFFF"/>
        </w:rPr>
        <w:t>11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25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日（周六），会期</w:t>
      </w:r>
      <w:r>
        <w:rPr>
          <w:color w:val="000000"/>
          <w:kern w:val="0"/>
          <w:szCs w:val="21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天。</w:t>
      </w:r>
    </w:p>
    <w:p>
      <w:pPr>
        <w:widowControl/>
        <w:shd w:val="clear" w:color="auto" w:fill="FFFFFF"/>
        <w:spacing w:before="156" w:line="400" w:lineRule="atLeast"/>
        <w:ind w:firstLine="413" w:firstLineChars="196"/>
        <w:rPr>
          <w:rFonts w:ascii="黑体" w:hAnsi="宋体" w:eastAsia="黑体" w:cs="宋体"/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黑体" w:hAnsi="Calibri" w:eastAsia="黑体" w:cs="宋体"/>
          <w:b/>
          <w:bCs/>
          <w:color w:val="000000"/>
          <w:kern w:val="0"/>
          <w:szCs w:val="21"/>
          <w:shd w:val="clear" w:color="auto" w:fill="FFFFFF"/>
        </w:rPr>
        <w:t>二、</w:t>
      </w:r>
      <w:r>
        <w:rPr>
          <w:rFonts w:hint="eastAsia" w:ascii="黑体" w:hAnsi="宋体" w:eastAsia="黑体" w:cs="宋体"/>
          <w:b/>
          <w:bCs/>
          <w:color w:val="000000"/>
          <w:kern w:val="0"/>
          <w:szCs w:val="21"/>
          <w:shd w:val="clear" w:color="auto" w:fill="FFFFFF"/>
        </w:rPr>
        <w:t>主题：监察审计制度改革与廉政法治建设</w:t>
      </w:r>
    </w:p>
    <w:p>
      <w:pPr>
        <w:widowControl/>
        <w:shd w:val="clear" w:color="auto" w:fill="FFFFFF"/>
        <w:spacing w:before="156" w:line="400" w:lineRule="atLeast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具体议题：</w:t>
      </w:r>
    </w:p>
    <w:p>
      <w:pPr>
        <w:widowControl/>
        <w:shd w:val="clear" w:color="auto" w:fill="FFFFFF"/>
        <w:spacing w:before="156" w:line="400" w:lineRule="atLeast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>审计制度改革与完善研究</w:t>
      </w:r>
    </w:p>
    <w:p>
      <w:pPr>
        <w:widowControl/>
        <w:shd w:val="clear" w:color="auto" w:fill="FFFFFF"/>
        <w:spacing w:before="156" w:line="400" w:lineRule="atLeast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color w:val="000000"/>
          <w:kern w:val="0"/>
          <w:szCs w:val="21"/>
        </w:rPr>
        <w:t>监察体制改革与监察制度完善</w:t>
      </w:r>
    </w:p>
    <w:p>
      <w:pPr>
        <w:widowControl/>
        <w:shd w:val="clear" w:color="auto" w:fill="FFFFFF"/>
        <w:spacing w:before="156" w:line="400" w:lineRule="atLeast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审计监督与廉政建设</w:t>
      </w:r>
    </w:p>
    <w:p>
      <w:pPr>
        <w:widowControl/>
        <w:shd w:val="clear" w:color="auto" w:fill="FFFFFF"/>
        <w:spacing w:before="156" w:line="40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color w:val="000000"/>
          <w:kern w:val="0"/>
          <w:szCs w:val="21"/>
        </w:rPr>
        <w:t>从严治党与廉政法治建设</w:t>
      </w:r>
    </w:p>
    <w:p>
      <w:pPr>
        <w:widowControl/>
        <w:shd w:val="clear" w:color="auto" w:fill="FFFFFF"/>
        <w:spacing w:before="156" w:line="400" w:lineRule="atLeast"/>
        <w:ind w:firstLine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</w:t>
      </w:r>
      <w:r>
        <w:rPr>
          <w:color w:val="000000"/>
          <w:kern w:val="0"/>
          <w:szCs w:val="21"/>
        </w:rPr>
        <w:t>.</w:t>
      </w:r>
      <w:r>
        <w:rPr>
          <w:rFonts w:hint="eastAsia"/>
          <w:color w:val="000000"/>
          <w:kern w:val="0"/>
          <w:szCs w:val="21"/>
        </w:rPr>
        <w:t>地方廉政法治建设</w:t>
      </w:r>
      <w:r>
        <w:rPr>
          <w:rFonts w:hint="eastAsia" w:ascii="宋体" w:hAnsi="宋体" w:cs="宋体"/>
          <w:color w:val="000000"/>
          <w:kern w:val="0"/>
          <w:szCs w:val="21"/>
        </w:rPr>
        <w:t>研究</w:t>
      </w:r>
    </w:p>
    <w:p>
      <w:pPr>
        <w:widowControl/>
        <w:shd w:val="clear" w:color="auto" w:fill="FFFFFF"/>
        <w:spacing w:before="156" w:line="400" w:lineRule="atLeast"/>
        <w:ind w:firstLine="482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黑体" w:hAnsi="Calibri" w:eastAsia="黑体" w:cs="宋体"/>
          <w:b/>
          <w:bCs/>
          <w:color w:val="000000"/>
          <w:kern w:val="0"/>
          <w:szCs w:val="21"/>
          <w:shd w:val="clear" w:color="auto" w:fill="FFFFFF"/>
        </w:rPr>
        <w:t>三、地点：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南京审计大学莫愁校区南审宾馆，地址：南京市</w:t>
      </w:r>
      <w:r>
        <w:rPr>
          <w:rFonts w:ascii="宋体" w:hAnsi="宋体" w:cs="宋体"/>
          <w:color w:val="000000"/>
          <w:kern w:val="0"/>
          <w:szCs w:val="21"/>
          <w:shd w:val="clear" w:color="auto" w:fill="FFFFFF"/>
        </w:rPr>
        <w:t>鼓楼区北圩路77号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，宾馆联系电话：</w:t>
      </w:r>
      <w:r>
        <w:rPr>
          <w:color w:val="000000"/>
          <w:kern w:val="0"/>
          <w:szCs w:val="21"/>
          <w:shd w:val="clear" w:color="auto" w:fill="FFFFFF"/>
        </w:rPr>
        <w:t>025-</w:t>
      </w:r>
      <w:r>
        <w:rPr>
          <w:rFonts w:hint="eastAsia"/>
          <w:color w:val="000000"/>
          <w:kern w:val="0"/>
          <w:szCs w:val="21"/>
          <w:shd w:val="clear" w:color="auto" w:fill="FFFFFF"/>
        </w:rPr>
        <w:t>86585777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spacing w:before="156" w:line="400" w:lineRule="atLeast"/>
        <w:ind w:firstLine="482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黑体" w:hAnsi="Calibri" w:eastAsia="黑体" w:cs="宋体"/>
          <w:b/>
          <w:bCs/>
          <w:color w:val="000000"/>
          <w:kern w:val="0"/>
          <w:szCs w:val="21"/>
          <w:shd w:val="clear" w:color="auto" w:fill="FFFFFF"/>
        </w:rPr>
        <w:t>四、论文：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参会代表原则上须提交论文。</w:t>
      </w:r>
    </w:p>
    <w:p>
      <w:pPr>
        <w:widowControl/>
        <w:shd w:val="clear" w:color="auto" w:fill="FFFFFF"/>
        <w:spacing w:before="156" w:line="400" w:lineRule="atLeast"/>
        <w:ind w:firstLine="480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论文字数以</w:t>
      </w:r>
      <w:r>
        <w:rPr>
          <w:color w:val="000000"/>
          <w:kern w:val="0"/>
          <w:szCs w:val="21"/>
          <w:shd w:val="clear" w:color="auto" w:fill="FFFFFF"/>
        </w:rPr>
        <w:t>0.7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万字至</w:t>
      </w:r>
      <w:r>
        <w:rPr>
          <w:color w:val="000000"/>
          <w:kern w:val="0"/>
          <w:szCs w:val="21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万字之间为宜。正文应当采用五号宋体、单倍行距，其他格式与注释体例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</w:rPr>
        <w:t>务必按照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《中国法学》的现行要求处理。</w:t>
      </w:r>
    </w:p>
    <w:p>
      <w:pPr>
        <w:widowControl/>
        <w:shd w:val="clear" w:color="auto" w:fill="FFFFFF"/>
        <w:spacing w:before="156" w:line="400" w:lineRule="atLeast"/>
        <w:ind w:firstLine="480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请参会代表</w:t>
      </w:r>
      <w:r>
        <w:rPr>
          <w:color w:val="000000"/>
          <w:kern w:val="0"/>
          <w:szCs w:val="21"/>
          <w:shd w:val="clear" w:color="auto" w:fill="FFFFFF"/>
        </w:rPr>
        <w:t>201</w:t>
      </w:r>
      <w:r>
        <w:rPr>
          <w:rFonts w:hint="eastAsia"/>
          <w:color w:val="000000"/>
          <w:kern w:val="0"/>
          <w:szCs w:val="21"/>
          <w:shd w:val="clear" w:color="auto" w:fill="FFFFFF"/>
        </w:rPr>
        <w:t>7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年</w:t>
      </w:r>
      <w:r>
        <w:rPr>
          <w:rFonts w:hint="eastAsia"/>
          <w:color w:val="000000"/>
          <w:kern w:val="0"/>
          <w:szCs w:val="21"/>
          <w:shd w:val="clear" w:color="auto" w:fill="FFFFFF"/>
        </w:rPr>
        <w:t>11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18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日前将论文</w:t>
      </w:r>
      <w:r>
        <w:rPr>
          <w:color w:val="000000"/>
          <w:kern w:val="0"/>
          <w:szCs w:val="21"/>
          <w:shd w:val="clear" w:color="auto" w:fill="FFFFFF"/>
        </w:rPr>
        <w:t>word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文档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</w:rPr>
        <w:t>以附件形式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发至会务邮箱，逾期不再接收。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</w:rPr>
        <w:t>为保证邮件被正确识别，请采用邮件主题格式：“姓名</w:t>
      </w:r>
      <w:r>
        <w:rPr>
          <w:b/>
          <w:bCs/>
          <w:color w:val="000000"/>
          <w:kern w:val="0"/>
          <w:szCs w:val="21"/>
          <w:shd w:val="clear" w:color="auto" w:fill="FFFFFF"/>
        </w:rPr>
        <w:t>+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</w:rPr>
        <w:t>年会论文”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；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</w:rPr>
        <w:t>论文</w:t>
      </w:r>
      <w:r>
        <w:rPr>
          <w:b/>
          <w:bCs/>
          <w:color w:val="000000"/>
          <w:kern w:val="0"/>
          <w:szCs w:val="21"/>
          <w:shd w:val="clear" w:color="auto" w:fill="FFFFFF"/>
        </w:rPr>
        <w:t>word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</w:rPr>
        <w:t>文档标题格式：“姓名：论文标题”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spacing w:before="156" w:line="400" w:lineRule="exact"/>
        <w:ind w:firstLine="482"/>
        <w:jc w:val="left"/>
        <w:rPr>
          <w:rFonts w:ascii="宋体" w:hAnsi="宋体" w:cs="宋体"/>
          <w:color w:val="000000"/>
          <w:kern w:val="0"/>
          <w:szCs w:val="21"/>
          <w:shd w:val="clear" w:color="auto" w:fill="FFFFFF"/>
        </w:rPr>
      </w:pPr>
      <w:r>
        <w:rPr>
          <w:rFonts w:hint="eastAsia" w:ascii="黑体" w:hAnsi="Calibri" w:eastAsia="黑体" w:cs="宋体"/>
          <w:b/>
          <w:bCs/>
          <w:color w:val="000000"/>
          <w:kern w:val="0"/>
          <w:szCs w:val="21"/>
          <w:shd w:val="clear" w:color="auto" w:fill="FFFFFF"/>
        </w:rPr>
        <w:t>五、回执：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请参会代表</w:t>
      </w:r>
      <w:r>
        <w:rPr>
          <w:color w:val="000000"/>
          <w:kern w:val="0"/>
          <w:szCs w:val="21"/>
          <w:shd w:val="clear" w:color="auto" w:fill="FFFFFF"/>
        </w:rPr>
        <w:t>201</w:t>
      </w:r>
      <w:r>
        <w:rPr>
          <w:rFonts w:hint="eastAsia"/>
          <w:color w:val="000000"/>
          <w:kern w:val="0"/>
          <w:szCs w:val="21"/>
          <w:shd w:val="clear" w:color="auto" w:fill="FFFFFF"/>
        </w:rPr>
        <w:t>7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年</w:t>
      </w:r>
      <w:r>
        <w:rPr>
          <w:rFonts w:hint="eastAsia"/>
          <w:color w:val="000000"/>
          <w:kern w:val="0"/>
          <w:szCs w:val="21"/>
          <w:shd w:val="clear" w:color="auto" w:fill="FFFFFF"/>
        </w:rPr>
        <w:t>11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月</w:t>
      </w:r>
      <w:r>
        <w:rPr>
          <w:color w:val="000000"/>
          <w:kern w:val="0"/>
          <w:szCs w:val="21"/>
          <w:shd w:val="clear" w:color="auto" w:fill="FFFFFF"/>
        </w:rPr>
        <w:t>1</w:t>
      </w:r>
      <w:r>
        <w:rPr>
          <w:rFonts w:hint="eastAsia"/>
          <w:color w:val="000000"/>
          <w:kern w:val="0"/>
          <w:szCs w:val="21"/>
          <w:shd w:val="clear" w:color="auto" w:fill="FFFFFF"/>
        </w:rPr>
        <w:t>8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日前将回执电子版与参会论文一并发到会务邮箱。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shd w:val="clear" w:color="auto" w:fill="FFFFFF"/>
        </w:rPr>
        <w:t>回执请粘贴为邮件正文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，不要使用附件形式。</w:t>
      </w:r>
    </w:p>
    <w:p>
      <w:pPr>
        <w:widowControl/>
        <w:shd w:val="clear" w:color="auto" w:fill="FFFFFF"/>
        <w:spacing w:before="156" w:line="400" w:lineRule="exact"/>
        <w:ind w:firstLine="482"/>
        <w:jc w:val="left"/>
        <w:rPr>
          <w:rFonts w:ascii="黑体" w:hAnsi="Calibri" w:eastAsia="黑体" w:cs="宋体"/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黑体" w:hAnsi="Calibri" w:eastAsia="黑体" w:cs="宋体"/>
          <w:b/>
          <w:bCs/>
          <w:color w:val="000000"/>
          <w:kern w:val="0"/>
          <w:szCs w:val="21"/>
          <w:shd w:val="clear" w:color="auto" w:fill="FFFFFF"/>
        </w:rPr>
        <w:t>六、费用：</w:t>
      </w:r>
    </w:p>
    <w:p>
      <w:pPr>
        <w:widowControl/>
        <w:shd w:val="clear" w:color="auto" w:fill="FFFFFF"/>
        <w:spacing w:before="156" w:line="400" w:lineRule="exact"/>
        <w:ind w:firstLine="482"/>
        <w:jc w:val="left"/>
        <w:rPr>
          <w:rFonts w:ascii="黑体" w:hAnsi="Calibri" w:eastAsia="黑体" w:cs="宋体"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黑体" w:hAnsi="Calibri" w:eastAsia="黑体" w:cs="宋体"/>
          <w:bCs/>
          <w:color w:val="000000"/>
          <w:kern w:val="0"/>
          <w:szCs w:val="21"/>
          <w:shd w:val="clear" w:color="auto" w:fill="FFFFFF"/>
        </w:rPr>
        <w:t>（1）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会务费300元/人，学生减半。</w:t>
      </w:r>
    </w:p>
    <w:p>
      <w:pPr>
        <w:widowControl/>
        <w:shd w:val="clear" w:color="auto" w:fill="FFFFFF"/>
        <w:spacing w:before="156" w:line="400" w:lineRule="exact"/>
        <w:ind w:firstLine="482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黑体" w:hAnsi="Calibri" w:eastAsia="黑体" w:cs="宋体"/>
          <w:bCs/>
          <w:color w:val="000000"/>
          <w:kern w:val="0"/>
          <w:szCs w:val="21"/>
          <w:shd w:val="clear" w:color="auto" w:fill="FFFFFF"/>
        </w:rPr>
        <w:t>（2）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免膳食费；交通、住宿费请自理。</w:t>
      </w:r>
    </w:p>
    <w:p>
      <w:pPr>
        <w:spacing w:line="400" w:lineRule="exact"/>
        <w:rPr>
          <w:rFonts w:ascii="宋体" w:hAnsi="宋体" w:cs="宋体"/>
          <w:color w:val="000000"/>
          <w:kern w:val="0"/>
          <w:szCs w:val="21"/>
          <w:shd w:val="clear" w:color="auto" w:fill="FFFFFF"/>
        </w:rPr>
      </w:pPr>
      <w:r>
        <w:rPr>
          <w:rFonts w:hint="eastAsia" w:ascii="黑体" w:hAnsi="Calibri" w:eastAsia="黑体" w:cs="宋体"/>
          <w:b/>
          <w:bCs/>
          <w:color w:val="000000"/>
          <w:kern w:val="0"/>
          <w:szCs w:val="21"/>
          <w:shd w:val="clear" w:color="auto" w:fill="FFFFFF"/>
        </w:rPr>
        <w:t>七、联系方式：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会务邮箱：</w:t>
      </w:r>
      <w:r>
        <w:fldChar w:fldCharType="begin"/>
      </w:r>
      <w:r>
        <w:instrText xml:space="preserve"> HYPERLINK "mailto:xfxyjh@163.com" </w:instrText>
      </w:r>
      <w:r>
        <w:fldChar w:fldCharType="separate"/>
      </w:r>
      <w:r>
        <w:rPr>
          <w:rStyle w:val="5"/>
          <w:color w:val="auto"/>
          <w:kern w:val="0"/>
          <w:u w:val="none"/>
        </w:rPr>
        <w:t>sjfyjh2015@163.com</w:t>
      </w:r>
      <w:r>
        <w:rPr>
          <w:rStyle w:val="5"/>
          <w:color w:val="auto"/>
          <w:kern w:val="0"/>
          <w:u w:val="none"/>
        </w:rPr>
        <w:fldChar w:fldCharType="end"/>
      </w:r>
      <w:r>
        <w:rPr>
          <w:rStyle w:val="5"/>
          <w:rFonts w:hint="eastAsia"/>
          <w:color w:val="auto"/>
          <w:kern w:val="0"/>
          <w:u w:val="none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联系电话：025-58318620</w:t>
      </w:r>
    </w:p>
    <w:p>
      <w:pPr>
        <w:spacing w:line="400" w:lineRule="exact"/>
        <w:rPr>
          <w:rFonts w:ascii="宋体" w:hAnsi="宋体" w:cs="宋体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联系人：张丽霞，南京审计大学法学院办公室副主任，13675145381</w:t>
      </w:r>
    </w:p>
    <w:p>
      <w:pPr>
        <w:spacing w:line="400" w:lineRule="exact"/>
        <w:ind w:firstLine="840" w:firstLineChars="400"/>
        <w:rPr>
          <w:rFonts w:ascii="宋体" w:hAnsi="宋体" w:cs="宋体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马  莉，南京审计大学法学院科研秘书，13770594955</w:t>
      </w:r>
    </w:p>
    <w:p>
      <w:pPr>
        <w:widowControl/>
        <w:shd w:val="clear" w:color="auto" w:fill="FFFFFF"/>
        <w:spacing w:before="156" w:line="400" w:lineRule="exact"/>
        <w:ind w:right="420" w:firstLine="3045" w:firstLineChars="1450"/>
        <w:rPr>
          <w:rFonts w:ascii="黑体" w:hAnsi="Calibri" w:eastAsia="黑体" w:cs="宋体"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黑体" w:hAnsi="Calibri" w:eastAsia="黑体" w:cs="宋体"/>
          <w:bCs/>
          <w:color w:val="000000"/>
          <w:kern w:val="0"/>
          <w:szCs w:val="21"/>
          <w:shd w:val="clear" w:color="auto" w:fill="FFFFFF"/>
        </w:rPr>
        <w:t>江苏省法学会审计法学研究会</w:t>
      </w:r>
    </w:p>
    <w:p>
      <w:pPr>
        <w:widowControl/>
        <w:shd w:val="clear" w:color="auto" w:fill="FFFFFF"/>
        <w:spacing w:before="156" w:line="400" w:lineRule="exact"/>
        <w:ind w:right="420" w:firstLine="3045" w:firstLineChars="1450"/>
        <w:rPr>
          <w:rFonts w:ascii="黑体" w:hAnsi="Calibri" w:eastAsia="黑体" w:cs="宋体"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黑体" w:hAnsi="Calibri" w:eastAsia="黑体" w:cs="宋体"/>
          <w:bCs/>
          <w:color w:val="000000"/>
          <w:kern w:val="0"/>
          <w:szCs w:val="21"/>
          <w:shd w:val="clear" w:color="auto" w:fill="FFFFFF"/>
        </w:rPr>
        <w:t>江苏省法学会廉政法制研究会</w:t>
      </w:r>
    </w:p>
    <w:p>
      <w:pPr>
        <w:widowControl/>
        <w:shd w:val="clear" w:color="auto" w:fill="FFFFFF"/>
        <w:spacing w:before="156" w:line="400" w:lineRule="exact"/>
        <w:ind w:right="420" w:firstLine="3255" w:firstLineChars="1550"/>
        <w:rPr>
          <w:rFonts w:ascii="黑体" w:hAnsi="Calibri" w:eastAsia="黑体" w:cs="宋体"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 w:ascii="黑体" w:hAnsi="Calibri" w:eastAsia="黑体" w:cs="宋体"/>
          <w:bCs/>
          <w:color w:val="000000"/>
          <w:kern w:val="0"/>
          <w:szCs w:val="21"/>
          <w:shd w:val="clear" w:color="auto" w:fill="FFFFFF"/>
        </w:rPr>
        <w:t>南京审计大学法学院</w:t>
      </w:r>
    </w:p>
    <w:p>
      <w:pPr>
        <w:widowControl/>
        <w:shd w:val="clear" w:color="auto" w:fill="FFFFFF"/>
        <w:spacing w:before="156" w:line="400" w:lineRule="exact"/>
        <w:ind w:right="420" w:firstLine="3465" w:firstLineChars="1650"/>
        <w:rPr>
          <w:rFonts w:ascii="Calibri" w:hAnsi="Calibri" w:cs="宋体"/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  <w:shd w:val="clear" w:color="auto" w:fill="FFFFFF"/>
        </w:rPr>
        <w:t>201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7</w:t>
      </w:r>
      <w:r>
        <w:rPr>
          <w:rFonts w:hint="eastAsia" w:ascii="黑体" w:hAnsi="Calibri" w:eastAsia="黑体" w:cs="宋体"/>
          <w:bCs/>
          <w:color w:val="000000"/>
          <w:kern w:val="0"/>
          <w:szCs w:val="21"/>
          <w:shd w:val="clear" w:color="auto" w:fill="FFFFFF"/>
        </w:rPr>
        <w:t>年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8</w:t>
      </w:r>
      <w:r>
        <w:rPr>
          <w:rFonts w:hint="eastAsia" w:ascii="黑体" w:hAnsi="Calibri" w:eastAsia="黑体" w:cs="宋体"/>
          <w:bCs/>
          <w:color w:val="000000"/>
          <w:kern w:val="0"/>
          <w:szCs w:val="21"/>
          <w:shd w:val="clear" w:color="auto" w:fill="FFFFFF"/>
        </w:rPr>
        <w:t>月</w:t>
      </w:r>
      <w:r>
        <w:rPr>
          <w:rFonts w:hint="eastAsia"/>
          <w:bCs/>
          <w:color w:val="000000"/>
          <w:kern w:val="0"/>
          <w:szCs w:val="21"/>
          <w:shd w:val="clear" w:color="auto" w:fill="FFFFFF"/>
        </w:rPr>
        <w:t>30</w:t>
      </w:r>
      <w:r>
        <w:rPr>
          <w:rFonts w:hint="eastAsia" w:ascii="黑体" w:hAnsi="Calibri" w:eastAsia="黑体" w:cs="宋体"/>
          <w:bCs/>
          <w:color w:val="000000"/>
          <w:kern w:val="0"/>
          <w:szCs w:val="21"/>
          <w:shd w:val="clear" w:color="auto" w:fill="FFFFFF"/>
        </w:rPr>
        <w:t>日</w:t>
      </w:r>
    </w:p>
    <w:p>
      <w:pPr>
        <w:widowControl/>
        <w:shd w:val="clear" w:color="auto" w:fill="FFFFFF"/>
        <w:spacing w:line="400" w:lineRule="atLeast"/>
        <w:ind w:right="130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color w:val="000000"/>
          <w:kern w:val="0"/>
          <w:szCs w:val="21"/>
          <w:shd w:val="clear" w:color="auto" w:fill="FFFFFF"/>
        </w:rPr>
        <w:t> </w:t>
      </w:r>
    </w:p>
    <w:p>
      <w:pPr>
        <w:widowControl/>
        <w:shd w:val="clear" w:color="auto" w:fill="FFFFFF"/>
        <w:spacing w:line="40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华文中宋" w:hAnsi="Calibri" w:eastAsia="华文中宋" w:cs="宋体"/>
          <w:b/>
          <w:bCs/>
          <w:color w:val="002060"/>
          <w:kern w:val="0"/>
          <w:sz w:val="28"/>
          <w:szCs w:val="28"/>
        </w:rPr>
        <w:t>回执</w:t>
      </w:r>
    </w:p>
    <w:tbl>
      <w:tblPr>
        <w:tblStyle w:val="6"/>
        <w:tblW w:w="103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4812"/>
        <w:gridCol w:w="1384"/>
        <w:gridCol w:w="26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color w:val="000000"/>
                <w:kern w:val="0"/>
                <w:sz w:val="20"/>
                <w:szCs w:val="20"/>
              </w:rPr>
              <w:t>   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88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4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4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电话（手机）</w:t>
            </w:r>
          </w:p>
        </w:tc>
        <w:tc>
          <w:tcPr>
            <w:tcW w:w="2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入住退房时间</w:t>
            </w:r>
          </w:p>
        </w:tc>
        <w:tc>
          <w:tcPr>
            <w:tcW w:w="88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入住时间：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color w:val="000000"/>
                <w:kern w:val="0"/>
                <w:sz w:val="20"/>
              </w:rPr>
              <w:t> </w:t>
            </w:r>
            <w:r>
              <w:rPr>
                <w:color w:val="000000"/>
                <w:kern w:val="0"/>
                <w:sz w:val="20"/>
                <w:szCs w:val="20"/>
              </w:rPr>
              <w:t>        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□上午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□下午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□晚上</w:t>
            </w:r>
          </w:p>
          <w:p>
            <w:pPr>
              <w:widowControl/>
              <w:wordWrap w:val="0"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退房时间：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□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>25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□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color w:val="000000"/>
                <w:kern w:val="0"/>
                <w:sz w:val="20"/>
              </w:rPr>
              <w:t> </w:t>
            </w:r>
            <w:r>
              <w:rPr>
                <w:color w:val="000000"/>
                <w:kern w:val="0"/>
                <w:sz w:val="20"/>
                <w:szCs w:val="20"/>
              </w:rPr>
              <w:t>  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□上午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□下午</w:t>
            </w:r>
            <w:r>
              <w:rPr>
                <w:color w:val="000000"/>
                <w:kern w:val="0"/>
                <w:sz w:val="20"/>
                <w:u w:val="single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□晚上</w:t>
            </w:r>
          </w:p>
        </w:tc>
      </w:tr>
    </w:tbl>
    <w:p>
      <w:pPr>
        <w:widowControl/>
        <w:shd w:val="clear" w:color="auto" w:fill="FFFFFF"/>
        <w:spacing w:line="40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说明：</w:t>
      </w:r>
    </w:p>
    <w:p>
      <w:pPr>
        <w:widowControl/>
        <w:shd w:val="clear" w:color="auto" w:fill="FFFFFF"/>
        <w:spacing w:line="400" w:lineRule="atLeast"/>
        <w:ind w:left="420" w:hanging="420"/>
        <w:rPr>
          <w:rFonts w:ascii="Calibri" w:hAnsi="Calibri" w:cs="宋体"/>
          <w:color w:val="000000"/>
          <w:kern w:val="0"/>
          <w:szCs w:val="21"/>
        </w:rPr>
      </w:pPr>
      <w:r>
        <w:rPr>
          <w:color w:val="000000"/>
          <w:kern w:val="0"/>
          <w:sz w:val="20"/>
          <w:szCs w:val="20"/>
        </w:rPr>
        <w:t>1.</w:t>
      </w:r>
      <w:r>
        <w:rPr>
          <w:color w:val="000000"/>
          <w:kern w:val="0"/>
          <w:sz w:val="14"/>
          <w:szCs w:val="14"/>
        </w:rPr>
        <w:t>      </w:t>
      </w:r>
      <w:r>
        <w:rPr>
          <w:color w:val="000000"/>
          <w:kern w:val="0"/>
          <w:sz w:val="14"/>
        </w:rPr>
        <w:t> 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请于</w:t>
      </w:r>
      <w:r>
        <w:rPr>
          <w:color w:val="000000"/>
          <w:kern w:val="0"/>
          <w:sz w:val="20"/>
          <w:szCs w:val="20"/>
        </w:rPr>
        <w:t>201</w:t>
      </w:r>
      <w:r>
        <w:rPr>
          <w:rFonts w:hint="eastAsia"/>
          <w:color w:val="000000"/>
          <w:kern w:val="0"/>
          <w:sz w:val="20"/>
          <w:szCs w:val="20"/>
        </w:rPr>
        <w:t>7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年</w:t>
      </w:r>
      <w:r>
        <w:rPr>
          <w:rFonts w:hint="eastAsia"/>
          <w:color w:val="000000"/>
          <w:kern w:val="0"/>
          <w:sz w:val="20"/>
          <w:szCs w:val="20"/>
        </w:rPr>
        <w:t>11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月</w:t>
      </w:r>
      <w:r>
        <w:rPr>
          <w:color w:val="000000"/>
          <w:kern w:val="0"/>
          <w:sz w:val="20"/>
          <w:szCs w:val="20"/>
        </w:rPr>
        <w:t>1</w:t>
      </w:r>
      <w:r>
        <w:rPr>
          <w:rFonts w:hint="eastAsia"/>
          <w:color w:val="000000"/>
          <w:kern w:val="0"/>
          <w:sz w:val="20"/>
          <w:szCs w:val="20"/>
        </w:rPr>
        <w:t>8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日前将回执电子版与论文一并发至会务邮箱</w:t>
      </w:r>
      <w:r>
        <w:fldChar w:fldCharType="begin"/>
      </w:r>
      <w:r>
        <w:instrText xml:space="preserve"> HYPERLINK "mailto:sjfyjh2015@163.com" </w:instrText>
      </w:r>
      <w:r>
        <w:fldChar w:fldCharType="separate"/>
      </w:r>
      <w:r>
        <w:rPr>
          <w:rStyle w:val="5"/>
          <w:kern w:val="0"/>
          <w:sz w:val="20"/>
        </w:rPr>
        <w:t>sjfyjh2015@163.com</w:t>
      </w:r>
      <w:r>
        <w:rPr>
          <w:rStyle w:val="5"/>
          <w:kern w:val="0"/>
          <w:sz w:val="20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。</w:t>
      </w:r>
    </w:p>
    <w:p>
      <w:pPr>
        <w:widowControl/>
        <w:shd w:val="clear" w:color="auto" w:fill="FFFFFF"/>
        <w:spacing w:line="400" w:lineRule="atLeast"/>
        <w:ind w:left="420" w:hanging="420"/>
        <w:rPr>
          <w:rFonts w:ascii="Calibri" w:hAnsi="Calibri" w:cs="宋体"/>
          <w:color w:val="000000"/>
          <w:kern w:val="0"/>
          <w:szCs w:val="21"/>
        </w:rPr>
      </w:pPr>
      <w:r>
        <w:rPr>
          <w:color w:val="000000"/>
          <w:kern w:val="0"/>
          <w:sz w:val="20"/>
          <w:szCs w:val="20"/>
        </w:rPr>
        <w:t>2.</w:t>
      </w:r>
      <w:r>
        <w:rPr>
          <w:color w:val="000000"/>
          <w:kern w:val="0"/>
          <w:sz w:val="14"/>
          <w:szCs w:val="14"/>
        </w:rPr>
        <w:t>      </w:t>
      </w:r>
      <w:r>
        <w:rPr>
          <w:color w:val="000000"/>
          <w:kern w:val="0"/>
          <w:sz w:val="14"/>
        </w:rPr>
        <w:t> 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为保证邮件被正确识别，请采用邮件主题格式：“姓名</w:t>
      </w:r>
      <w:r>
        <w:rPr>
          <w:color w:val="000000"/>
          <w:kern w:val="0"/>
          <w:sz w:val="20"/>
          <w:szCs w:val="20"/>
        </w:rPr>
        <w:t>+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年会论文”；论文</w:t>
      </w:r>
      <w:r>
        <w:rPr>
          <w:color w:val="000000"/>
          <w:kern w:val="0"/>
          <w:sz w:val="20"/>
          <w:szCs w:val="20"/>
        </w:rPr>
        <w:t>word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文档标题格式：“姓名：论文标题”。</w:t>
      </w:r>
    </w:p>
    <w:p>
      <w:pPr>
        <w:widowControl/>
        <w:shd w:val="clear" w:color="auto" w:fill="FFFFFF"/>
        <w:spacing w:line="400" w:lineRule="atLeast"/>
        <w:ind w:left="420" w:hanging="420"/>
      </w:pPr>
      <w:r>
        <w:rPr>
          <w:color w:val="000000"/>
          <w:kern w:val="0"/>
          <w:sz w:val="20"/>
          <w:szCs w:val="20"/>
        </w:rPr>
        <w:t>3.</w:t>
      </w:r>
      <w:r>
        <w:rPr>
          <w:color w:val="000000"/>
          <w:kern w:val="0"/>
          <w:sz w:val="14"/>
          <w:szCs w:val="14"/>
        </w:rPr>
        <w:t>      </w:t>
      </w:r>
      <w:r>
        <w:rPr>
          <w:color w:val="000000"/>
          <w:kern w:val="0"/>
          <w:sz w:val="14"/>
        </w:rPr>
        <w:t> 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回执请粘贴为邮件正文，不使用附件形式；论文需以附件形式发送。</w:t>
      </w:r>
      <w:r>
        <w:rPr>
          <w:rFonts w:ascii="Calibri" w:hAnsi="Calibri" w:cs="宋体"/>
          <w:color w:val="000000"/>
          <w:kern w:val="0"/>
          <w:szCs w:val="21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4A"/>
    <w:rsid w:val="001074AC"/>
    <w:rsid w:val="00195428"/>
    <w:rsid w:val="001C7D23"/>
    <w:rsid w:val="001F5BA8"/>
    <w:rsid w:val="00237F0F"/>
    <w:rsid w:val="00267633"/>
    <w:rsid w:val="006D6076"/>
    <w:rsid w:val="007205B7"/>
    <w:rsid w:val="0080789C"/>
    <w:rsid w:val="00984277"/>
    <w:rsid w:val="00A30867"/>
    <w:rsid w:val="00A668B4"/>
    <w:rsid w:val="00A85E4A"/>
    <w:rsid w:val="00A92C4F"/>
    <w:rsid w:val="00AE1A07"/>
    <w:rsid w:val="00B11525"/>
    <w:rsid w:val="00D058EC"/>
    <w:rsid w:val="00D624DA"/>
    <w:rsid w:val="00DA2A56"/>
    <w:rsid w:val="00DD4B5E"/>
    <w:rsid w:val="00E55217"/>
    <w:rsid w:val="00EC0F58"/>
    <w:rsid w:val="00EE1D71"/>
    <w:rsid w:val="00F24B29"/>
    <w:rsid w:val="00FE289D"/>
    <w:rsid w:val="070F14D5"/>
    <w:rsid w:val="49600CEF"/>
    <w:rsid w:val="550C2BBD"/>
    <w:rsid w:val="6BDB45F7"/>
    <w:rsid w:val="6E3E3DC0"/>
    <w:rsid w:val="7E80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1038</Characters>
  <Lines>8</Lines>
  <Paragraphs>2</Paragraphs>
  <TotalTime>0</TotalTime>
  <ScaleCrop>false</ScaleCrop>
  <LinksUpToDate>false</LinksUpToDate>
  <CharactersWithSpaces>1218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2017-08-30T06:21:00Z</dcterms:created>
  <dc:creator>admin</dc:creator>
  <cp:lastModifiedBy>Administrator</cp:lastModifiedBy>
  <cp:lastPrinted>2017-09-04T01:32:00Z</cp:lastPrinted>
  <dcterms:modified xsi:type="dcterms:W3CDTF">2017-09-06T02:22:29Z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